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2E" w:rsidRPr="00D83A2E" w:rsidRDefault="00D83A2E" w:rsidP="00D83A2E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D83A2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МИНИСТЕРСТВО ПРОСВЕЩЕНИЯ РОССИЙСКОЙ ФЕДЕРАЦИИ</w:t>
      </w:r>
    </w:p>
    <w:p w:rsidR="00D83A2E" w:rsidRPr="00D83A2E" w:rsidRDefault="00D83A2E" w:rsidP="00D83A2E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bookmarkStart w:id="0" w:name="b9bd104d-6082-47bd-8132-2766a2040a6c"/>
      <w:r w:rsidRPr="00D83A2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Министерство образования Архангельской области</w:t>
      </w:r>
      <w:bookmarkEnd w:id="0"/>
    </w:p>
    <w:p w:rsidR="00D83A2E" w:rsidRPr="00D83A2E" w:rsidRDefault="00D83A2E" w:rsidP="00D83A2E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D83A2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МО "Ленский муниципальный район"</w:t>
      </w:r>
      <w:bookmarkStart w:id="1" w:name="34df4a62-8dcd-4a78-a0bb-c2323fe584ec"/>
      <w:bookmarkEnd w:id="1"/>
    </w:p>
    <w:p w:rsidR="00D83A2E" w:rsidRPr="00D83A2E" w:rsidRDefault="00D83A2E" w:rsidP="00D83A2E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D83A2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МБОУ"Сойгинская СШ "</w:t>
      </w:r>
    </w:p>
    <w:p w:rsidR="00D83A2E" w:rsidRPr="00D83A2E" w:rsidRDefault="00D83A2E" w:rsidP="00D83A2E">
      <w:pPr>
        <w:spacing w:after="0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D83A2E" w:rsidRPr="00D83A2E" w:rsidRDefault="00D83A2E" w:rsidP="00D83A2E">
      <w:pPr>
        <w:spacing w:after="0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D83A2E" w:rsidRPr="00D83A2E" w:rsidRDefault="00D83A2E" w:rsidP="00D83A2E">
      <w:pPr>
        <w:spacing w:after="0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D83A2E" w:rsidRPr="00D83A2E" w:rsidRDefault="00D83A2E" w:rsidP="00D83A2E">
      <w:pPr>
        <w:spacing w:after="0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</w:p>
    <w:tbl>
      <w:tblPr>
        <w:tblW w:w="0" w:type="auto"/>
        <w:tblLook w:val="04A0"/>
      </w:tblPr>
      <w:tblGrid>
        <w:gridCol w:w="250"/>
        <w:gridCol w:w="3115"/>
        <w:gridCol w:w="5390"/>
      </w:tblGrid>
      <w:tr w:rsidR="00D83A2E" w:rsidRPr="00D83A2E" w:rsidTr="00D83A2E">
        <w:tc>
          <w:tcPr>
            <w:tcW w:w="250" w:type="dxa"/>
          </w:tcPr>
          <w:p w:rsidR="00D83A2E" w:rsidRPr="00D83A2E" w:rsidRDefault="00D83A2E" w:rsidP="00D83A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D83A2E" w:rsidRPr="00D83A2E" w:rsidRDefault="00D83A2E" w:rsidP="00D83A2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3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СОГЛАСОВАНО</w:t>
            </w:r>
          </w:p>
          <w:p w:rsidR="00D83A2E" w:rsidRPr="00D83A2E" w:rsidRDefault="00D83A2E" w:rsidP="00D83A2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3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завучем по УР</w:t>
            </w:r>
          </w:p>
          <w:p w:rsidR="00D83A2E" w:rsidRPr="00D83A2E" w:rsidRDefault="00D83A2E" w:rsidP="00D83A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3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D83A2E" w:rsidRPr="00D83A2E" w:rsidRDefault="00D83A2E" w:rsidP="00D83A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3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Приходько Л.А.</w:t>
            </w:r>
          </w:p>
          <w:p w:rsidR="00D83A2E" w:rsidRPr="00D83A2E" w:rsidRDefault="00D83A2E" w:rsidP="00D83A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3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б/н  от «30» 08.2024 г.</w:t>
            </w:r>
          </w:p>
          <w:p w:rsidR="00D83A2E" w:rsidRPr="00D83A2E" w:rsidRDefault="00D83A2E" w:rsidP="00D83A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90" w:type="dxa"/>
          </w:tcPr>
          <w:p w:rsidR="00D83A2E" w:rsidRPr="00D83A2E" w:rsidRDefault="00D83A2E" w:rsidP="00D83A2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3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     УТВЕРЖДЕНО</w:t>
            </w:r>
          </w:p>
          <w:p w:rsidR="00D83A2E" w:rsidRPr="00D83A2E" w:rsidRDefault="00D83A2E" w:rsidP="00D83A2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3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           Директором</w:t>
            </w:r>
          </w:p>
          <w:p w:rsidR="00D83A2E" w:rsidRPr="00D83A2E" w:rsidRDefault="00D83A2E" w:rsidP="00D83A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3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________________________ </w:t>
            </w:r>
          </w:p>
          <w:p w:rsidR="00D83A2E" w:rsidRPr="00D83A2E" w:rsidRDefault="00D83A2E" w:rsidP="00D83A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3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Тищенко Т.А.</w:t>
            </w:r>
          </w:p>
          <w:p w:rsidR="00D83A2E" w:rsidRPr="00D83A2E" w:rsidRDefault="00D83A2E" w:rsidP="00D83A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3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         №1от «30» 08.2024 г.</w:t>
            </w:r>
          </w:p>
          <w:p w:rsidR="00D83A2E" w:rsidRPr="00D83A2E" w:rsidRDefault="00D83A2E" w:rsidP="00D83A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83A2E" w:rsidRPr="00D83A2E" w:rsidRDefault="00D83A2E" w:rsidP="00D83A2E">
      <w:pPr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D83A2E" w:rsidRPr="00D83A2E" w:rsidRDefault="00D83A2E" w:rsidP="00D83A2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3A2E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</w:t>
      </w:r>
    </w:p>
    <w:p w:rsidR="00D83A2E" w:rsidRPr="00D83A2E" w:rsidRDefault="00875A9E" w:rsidP="00D83A2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</w:t>
      </w:r>
      <w:r w:rsidR="00D83A2E" w:rsidRPr="00D83A2E">
        <w:rPr>
          <w:rFonts w:ascii="Times New Roman" w:eastAsia="Calibri" w:hAnsi="Times New Roman" w:cs="Times New Roman"/>
          <w:sz w:val="24"/>
          <w:szCs w:val="24"/>
          <w:lang w:eastAsia="en-US"/>
        </w:rPr>
        <w:t>внеурочной  деятельности</w:t>
      </w:r>
    </w:p>
    <w:p w:rsidR="00D83A2E" w:rsidRPr="00D83A2E" w:rsidRDefault="00D83A2E" w:rsidP="00D83A2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  направлению общеинтеллектуальное развитие личности</w:t>
      </w:r>
      <w:bookmarkStart w:id="2" w:name="_GoBack"/>
      <w:bookmarkEnd w:id="2"/>
    </w:p>
    <w:p w:rsidR="00D83A2E" w:rsidRPr="00D83A2E" w:rsidRDefault="00D83A2E" w:rsidP="00D83A2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«Занимательная математика</w:t>
      </w:r>
      <w:r w:rsidRPr="00D83A2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D83A2E" w:rsidRPr="00D83A2E" w:rsidRDefault="00D83A2E" w:rsidP="00D83A2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3A2E">
        <w:rPr>
          <w:rFonts w:ascii="Times New Roman" w:eastAsia="Calibri" w:hAnsi="Times New Roman" w:cs="Times New Roman"/>
          <w:sz w:val="24"/>
          <w:szCs w:val="24"/>
          <w:lang w:eastAsia="en-US"/>
        </w:rPr>
        <w:t>уровень общеобразовательный</w:t>
      </w:r>
    </w:p>
    <w:p w:rsidR="00D83A2E" w:rsidRPr="00D83A2E" w:rsidRDefault="00D83A2E" w:rsidP="00D83A2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3A2E" w:rsidRPr="00D83A2E" w:rsidRDefault="00D83A2E" w:rsidP="00D83A2E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3A2E" w:rsidRPr="00D83A2E" w:rsidRDefault="00D83A2E" w:rsidP="00D83A2E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3A2E" w:rsidRPr="00D83A2E" w:rsidRDefault="00D83A2E" w:rsidP="00D83A2E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3A2E" w:rsidRPr="00D83A2E" w:rsidRDefault="00D83A2E" w:rsidP="00D83A2E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3A2E" w:rsidRPr="00D83A2E" w:rsidRDefault="00D83A2E" w:rsidP="00D83A2E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3A2E" w:rsidRPr="00D83A2E" w:rsidRDefault="00D83A2E" w:rsidP="00D83A2E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3A2E" w:rsidRPr="00D83A2E" w:rsidRDefault="00D83A2E" w:rsidP="00D83A2E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3A2E" w:rsidRDefault="001A074F" w:rsidP="00D83A2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D83A2E" w:rsidRPr="00D83A2E">
        <w:rPr>
          <w:rFonts w:ascii="Times New Roman" w:eastAsia="Calibri" w:hAnsi="Times New Roman" w:cs="Times New Roman"/>
          <w:sz w:val="24"/>
          <w:szCs w:val="24"/>
          <w:lang w:eastAsia="en-US"/>
        </w:rPr>
        <w:t>.Сойга 2024г.</w:t>
      </w:r>
    </w:p>
    <w:p w:rsidR="001A074F" w:rsidRDefault="001A074F" w:rsidP="00D83A2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074F" w:rsidRPr="00D83A2E" w:rsidRDefault="001A074F" w:rsidP="00D83A2E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02C11" w:rsidRPr="00A4113B" w:rsidRDefault="00402C11" w:rsidP="00402C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</w:t>
      </w:r>
      <w:r w:rsidR="0073258C" w:rsidRPr="00A41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ительная записка</w:t>
      </w:r>
    </w:p>
    <w:p w:rsidR="00A4113B" w:rsidRPr="00A4113B" w:rsidRDefault="00A4113B" w:rsidP="00A4113B">
      <w:pPr>
        <w:pStyle w:val="c9"/>
        <w:spacing w:before="0" w:beforeAutospacing="0" w:after="0" w:afterAutospacing="0"/>
        <w:ind w:firstLine="709"/>
        <w:jc w:val="both"/>
        <w:rPr>
          <w:color w:val="000000"/>
        </w:rPr>
      </w:pPr>
      <w:r w:rsidRPr="00A4113B">
        <w:rPr>
          <w:rStyle w:val="c1"/>
          <w:color w:val="000000"/>
        </w:rPr>
        <w:t xml:space="preserve">Данная программа по внеурочной деятельности разработана в соответствии с требованиями Федерального Государственного стандарта второго поколения. Согласно данному стандарту, основными направлениями работы с обучающимися на начальном этапе общего образования можно считать следующие: </w:t>
      </w:r>
    </w:p>
    <w:p w:rsidR="00A4113B" w:rsidRPr="00A4113B" w:rsidRDefault="00A4113B" w:rsidP="00A4113B">
      <w:pPr>
        <w:pStyle w:val="c9"/>
        <w:numPr>
          <w:ilvl w:val="0"/>
          <w:numId w:val="21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A4113B">
        <w:rPr>
          <w:rStyle w:val="c1"/>
          <w:color w:val="000000"/>
        </w:rPr>
        <w:t>Воспитание и развитие качеств личности, отвечающих требованиям информационного общества, инновационной экономики.</w:t>
      </w:r>
    </w:p>
    <w:p w:rsidR="00A4113B" w:rsidRPr="00A4113B" w:rsidRDefault="00A4113B" w:rsidP="00A4113B">
      <w:pPr>
        <w:pStyle w:val="c9"/>
        <w:numPr>
          <w:ilvl w:val="0"/>
          <w:numId w:val="21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A4113B">
        <w:rPr>
          <w:rStyle w:val="c1"/>
          <w:color w:val="000000"/>
        </w:rPr>
        <w:t>Учет индивидуальных возрастных, психологических и физиологических особенностей обучающихся, роли и значения видов деятельности и форм общения для определения целей образования и воспитания и путей их достижения.</w:t>
      </w:r>
    </w:p>
    <w:p w:rsidR="00A4113B" w:rsidRPr="00A4113B" w:rsidRDefault="00A4113B" w:rsidP="00A4113B">
      <w:pPr>
        <w:pStyle w:val="c9"/>
        <w:numPr>
          <w:ilvl w:val="0"/>
          <w:numId w:val="21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A4113B">
        <w:rPr>
          <w:rStyle w:val="c1"/>
          <w:color w:val="000000"/>
        </w:rPr>
        <w:t>Обеспечение преемственности начального общего, основного и среднего (полного) общего образования.</w:t>
      </w:r>
    </w:p>
    <w:p w:rsidR="00A4113B" w:rsidRPr="00A4113B" w:rsidRDefault="00A4113B" w:rsidP="00A411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Style w:val="c1"/>
          <w:rFonts w:ascii="Times New Roman" w:hAnsi="Times New Roman" w:cs="Times New Roman"/>
          <w:color w:val="000000"/>
          <w:sz w:val="24"/>
          <w:szCs w:val="24"/>
        </w:rPr>
        <w:t>Разнообразие организационных форм и учет индивидуальных особенностей каждого ученика (включая одаренных детей и детей с ограниченными возможностями здоровья),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деятельности. </w:t>
      </w:r>
    </w:p>
    <w:p w:rsidR="002F1E8F" w:rsidRDefault="002F1E8F" w:rsidP="002F1E8F">
      <w:pPr>
        <w:shd w:val="clear" w:color="auto" w:fill="FFFFFF"/>
        <w:spacing w:after="0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2F1E8F">
        <w:rPr>
          <w:rStyle w:val="c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Цель курса</w:t>
      </w:r>
      <w:r w:rsidRPr="002F1E8F">
        <w:rPr>
          <w:rStyle w:val="c2"/>
          <w:rFonts w:ascii="Times New Roman" w:hAnsi="Times New Roman" w:cs="Times New Roman"/>
          <w:i/>
          <w:iCs/>
          <w:color w:val="000000"/>
          <w:sz w:val="24"/>
          <w:szCs w:val="24"/>
        </w:rPr>
        <w:t> внеурочной деятельности «Занимательная математика»</w:t>
      </w:r>
      <w:r w:rsidRPr="002F1E8F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2F1E8F" w:rsidRPr="002F1E8F" w:rsidRDefault="002F1E8F" w:rsidP="002F1E8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F1E8F">
        <w:rPr>
          <w:rStyle w:val="c2"/>
          <w:rFonts w:ascii="Times New Roman" w:hAnsi="Times New Roman" w:cs="Times New Roman"/>
          <w:color w:val="000000"/>
          <w:sz w:val="24"/>
          <w:szCs w:val="24"/>
        </w:rPr>
        <w:t>общеинтеллектуальное развитие, развитие творческого и логического мышления у обучающихся, формирование устойчивого интереса к математике.</w:t>
      </w:r>
    </w:p>
    <w:p w:rsidR="002F1E8F" w:rsidRPr="002F1E8F" w:rsidRDefault="002F1E8F" w:rsidP="002F1E8F">
      <w:pPr>
        <w:shd w:val="clear" w:color="auto" w:fill="FFFFFF"/>
        <w:spacing w:after="0"/>
        <w:ind w:firstLine="710"/>
        <w:rPr>
          <w:rFonts w:ascii="Times New Roman" w:hAnsi="Times New Roman" w:cs="Times New Roman"/>
          <w:color w:val="000000"/>
          <w:sz w:val="24"/>
          <w:szCs w:val="24"/>
        </w:rPr>
      </w:pPr>
      <w:r w:rsidRPr="002F1E8F">
        <w:rPr>
          <w:rStyle w:val="c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Задачи курса:</w:t>
      </w:r>
    </w:p>
    <w:p w:rsidR="002F1E8F" w:rsidRPr="002F1E8F" w:rsidRDefault="002F1E8F" w:rsidP="002F1E8F">
      <w:pPr>
        <w:numPr>
          <w:ilvl w:val="0"/>
          <w:numId w:val="18"/>
        </w:numPr>
        <w:shd w:val="clear" w:color="auto" w:fill="FFFFFF"/>
        <w:spacing w:after="0" w:line="240" w:lineRule="auto"/>
        <w:ind w:left="1070"/>
        <w:rPr>
          <w:rFonts w:ascii="Times New Roman" w:hAnsi="Times New Roman" w:cs="Times New Roman"/>
          <w:color w:val="000000"/>
          <w:sz w:val="24"/>
          <w:szCs w:val="24"/>
        </w:rPr>
      </w:pPr>
      <w:r w:rsidRPr="002F1E8F">
        <w:rPr>
          <w:rStyle w:val="c2"/>
          <w:rFonts w:ascii="Times New Roman" w:hAnsi="Times New Roman" w:cs="Times New Roman"/>
          <w:color w:val="000000"/>
          <w:sz w:val="24"/>
          <w:szCs w:val="24"/>
        </w:rPr>
        <w:t>Познавательные:</w:t>
      </w:r>
    </w:p>
    <w:p w:rsidR="002F1E8F" w:rsidRPr="002F1E8F" w:rsidRDefault="002F1E8F" w:rsidP="002F1E8F">
      <w:pPr>
        <w:pStyle w:val="c7"/>
        <w:shd w:val="clear" w:color="auto" w:fill="FFFFFF"/>
        <w:spacing w:before="0" w:beforeAutospacing="0" w:after="0" w:afterAutospacing="0"/>
        <w:ind w:left="1070"/>
        <w:rPr>
          <w:color w:val="000000"/>
        </w:rPr>
      </w:pPr>
      <w:r w:rsidRPr="002F1E8F">
        <w:rPr>
          <w:rStyle w:val="c2"/>
          <w:color w:val="000000"/>
        </w:rPr>
        <w:t>- формировать и развивать различные виды памяти, внимания и воображения, универсальные учебные умения и навыки;</w:t>
      </w:r>
    </w:p>
    <w:p w:rsidR="002F1E8F" w:rsidRPr="002F1E8F" w:rsidRDefault="002F1E8F" w:rsidP="002F1E8F">
      <w:pPr>
        <w:pStyle w:val="c7"/>
        <w:shd w:val="clear" w:color="auto" w:fill="FFFFFF"/>
        <w:spacing w:before="0" w:beforeAutospacing="0" w:after="0" w:afterAutospacing="0"/>
        <w:ind w:left="1070"/>
        <w:rPr>
          <w:color w:val="000000"/>
        </w:rPr>
      </w:pPr>
      <w:r w:rsidRPr="002F1E8F">
        <w:rPr>
          <w:rStyle w:val="c2"/>
          <w:color w:val="000000"/>
        </w:rPr>
        <w:t>- формировать у обучающих общую способность искать и находить новые решения нестандартных задач, необычные способы достижения требуемого результата, раскрыть причинно-следственные связи между математическими явлениями;</w:t>
      </w:r>
    </w:p>
    <w:p w:rsidR="002F1E8F" w:rsidRPr="002F1E8F" w:rsidRDefault="002F1E8F" w:rsidP="002F1E8F">
      <w:pPr>
        <w:numPr>
          <w:ilvl w:val="0"/>
          <w:numId w:val="19"/>
        </w:numPr>
        <w:shd w:val="clear" w:color="auto" w:fill="FFFFFF"/>
        <w:spacing w:after="0" w:line="240" w:lineRule="auto"/>
        <w:ind w:left="1070"/>
        <w:rPr>
          <w:rFonts w:ascii="Times New Roman" w:hAnsi="Times New Roman" w:cs="Times New Roman"/>
          <w:color w:val="000000"/>
          <w:sz w:val="24"/>
          <w:szCs w:val="24"/>
        </w:rPr>
      </w:pPr>
      <w:r w:rsidRPr="002F1E8F">
        <w:rPr>
          <w:rStyle w:val="c2"/>
          <w:rFonts w:ascii="Times New Roman" w:hAnsi="Times New Roman" w:cs="Times New Roman"/>
          <w:color w:val="000000"/>
          <w:sz w:val="24"/>
          <w:szCs w:val="24"/>
        </w:rPr>
        <w:t>Развивающие:</w:t>
      </w:r>
    </w:p>
    <w:p w:rsidR="002F1E8F" w:rsidRPr="002F1E8F" w:rsidRDefault="002F1E8F" w:rsidP="002F1E8F">
      <w:pPr>
        <w:pStyle w:val="c7"/>
        <w:shd w:val="clear" w:color="auto" w:fill="FFFFFF"/>
        <w:spacing w:before="0" w:beforeAutospacing="0" w:after="0" w:afterAutospacing="0"/>
        <w:ind w:left="1070"/>
        <w:rPr>
          <w:color w:val="000000"/>
        </w:rPr>
      </w:pPr>
      <w:r w:rsidRPr="002F1E8F">
        <w:rPr>
          <w:rStyle w:val="c2"/>
          <w:color w:val="000000"/>
        </w:rPr>
        <w:t>- развивать мышление в ходе усвоения приёмов мыслительной деятельности (анализ, сравнение, синтез, обобщение, выделение главного, доказательство, опровержение);</w:t>
      </w:r>
    </w:p>
    <w:p w:rsidR="002F1E8F" w:rsidRPr="002F1E8F" w:rsidRDefault="002F1E8F" w:rsidP="002F1E8F">
      <w:pPr>
        <w:pStyle w:val="c7"/>
        <w:shd w:val="clear" w:color="auto" w:fill="FFFFFF"/>
        <w:spacing w:before="0" w:beforeAutospacing="0" w:after="0" w:afterAutospacing="0"/>
        <w:ind w:left="1070"/>
        <w:rPr>
          <w:color w:val="000000"/>
        </w:rPr>
      </w:pPr>
      <w:r w:rsidRPr="002F1E8F">
        <w:rPr>
          <w:rStyle w:val="c2"/>
          <w:color w:val="000000"/>
        </w:rPr>
        <w:t>- пространственное восприятие, воображение, геометрические представления;</w:t>
      </w:r>
    </w:p>
    <w:p w:rsidR="002F1E8F" w:rsidRPr="002F1E8F" w:rsidRDefault="002F1E8F" w:rsidP="002F1E8F">
      <w:pPr>
        <w:pStyle w:val="c7"/>
        <w:shd w:val="clear" w:color="auto" w:fill="FFFFFF"/>
        <w:spacing w:before="0" w:beforeAutospacing="0" w:after="0" w:afterAutospacing="0"/>
        <w:ind w:left="1070"/>
        <w:rPr>
          <w:color w:val="000000"/>
        </w:rPr>
      </w:pPr>
      <w:r w:rsidRPr="002F1E8F">
        <w:rPr>
          <w:rStyle w:val="c2"/>
          <w:color w:val="000000"/>
        </w:rPr>
        <w:t>- творческие способности и креативное мышление, умение использовать полученные знания в новых условиях;</w:t>
      </w:r>
    </w:p>
    <w:p w:rsidR="002F1E8F" w:rsidRPr="002F1E8F" w:rsidRDefault="002F1E8F" w:rsidP="002F1E8F">
      <w:pPr>
        <w:pStyle w:val="c7"/>
        <w:shd w:val="clear" w:color="auto" w:fill="FFFFFF"/>
        <w:spacing w:before="0" w:beforeAutospacing="0" w:after="0" w:afterAutospacing="0"/>
        <w:ind w:left="1070"/>
        <w:rPr>
          <w:color w:val="000000"/>
        </w:rPr>
      </w:pPr>
      <w:r w:rsidRPr="002F1E8F">
        <w:rPr>
          <w:rStyle w:val="c2"/>
          <w:color w:val="000000"/>
        </w:rPr>
        <w:t>- развивать математическую речь;</w:t>
      </w:r>
    </w:p>
    <w:p w:rsidR="002F1E8F" w:rsidRPr="002F1E8F" w:rsidRDefault="002F1E8F" w:rsidP="002F1E8F">
      <w:pPr>
        <w:numPr>
          <w:ilvl w:val="0"/>
          <w:numId w:val="20"/>
        </w:numPr>
        <w:shd w:val="clear" w:color="auto" w:fill="FFFFFF"/>
        <w:spacing w:after="0" w:line="240" w:lineRule="auto"/>
        <w:ind w:left="1070"/>
        <w:rPr>
          <w:rFonts w:ascii="Times New Roman" w:hAnsi="Times New Roman" w:cs="Times New Roman"/>
          <w:color w:val="000000"/>
          <w:sz w:val="24"/>
          <w:szCs w:val="24"/>
        </w:rPr>
      </w:pPr>
      <w:r w:rsidRPr="002F1E8F">
        <w:rPr>
          <w:rStyle w:val="c2"/>
          <w:rFonts w:ascii="Times New Roman" w:hAnsi="Times New Roman" w:cs="Times New Roman"/>
          <w:color w:val="000000"/>
          <w:sz w:val="24"/>
          <w:szCs w:val="24"/>
        </w:rPr>
        <w:t>Воспитательные:</w:t>
      </w:r>
    </w:p>
    <w:p w:rsidR="002F1E8F" w:rsidRPr="002F1E8F" w:rsidRDefault="002F1E8F" w:rsidP="002F1E8F">
      <w:pPr>
        <w:shd w:val="clear" w:color="auto" w:fill="FFFFFF"/>
        <w:spacing w:after="0"/>
        <w:ind w:left="1070"/>
        <w:rPr>
          <w:rFonts w:ascii="Times New Roman" w:hAnsi="Times New Roman" w:cs="Times New Roman"/>
          <w:color w:val="000000"/>
          <w:sz w:val="24"/>
          <w:szCs w:val="24"/>
        </w:rPr>
      </w:pPr>
      <w:r w:rsidRPr="002F1E8F">
        <w:rPr>
          <w:rStyle w:val="c2"/>
          <w:rFonts w:ascii="Times New Roman" w:hAnsi="Times New Roman" w:cs="Times New Roman"/>
          <w:color w:val="000000"/>
          <w:sz w:val="24"/>
          <w:szCs w:val="24"/>
        </w:rPr>
        <w:t>- воспитывать ответственность, творческую самостоятельность, коммуникабельность, трудолюбие, познавательную активность, смелость суждений, критическое мышление, устойчивый интерес к изучению учебного предмета «Математика».</w:t>
      </w:r>
    </w:p>
    <w:p w:rsidR="00402C11" w:rsidRPr="00402C11" w:rsidRDefault="00402C11" w:rsidP="002F1E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задачи воспитания любознательного, активно познающего мир младшего школьника, обучение решению математических задач творческого и поискового характера будут проходить более успешно, если урочная деятельность дополнится внеурочной работой. В этом может помочь курс «Занимательная математика», расширяющий математический кругозор и эрудицию учащихся, способствующий формированию познавательных универсальных учебных действий. 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402C11" w:rsidRPr="00402C11" w:rsidRDefault="00402C11" w:rsidP="0073258C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курса </w:t>
      </w: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«Занимательная математика» направлено на воспитание интереса к предмету, развитие наблюдательности, геометрической зоркости, умения анализировать, догадываться, рассуждать, доказывать,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:rsidR="002F1E8F" w:rsidRPr="002F1E8F" w:rsidRDefault="002F1E8F" w:rsidP="002F1E8F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2"/>
        </w:rPr>
      </w:pPr>
      <w:r w:rsidRPr="002F1E8F">
        <w:rPr>
          <w:rStyle w:val="c1"/>
          <w:color w:val="000000"/>
          <w:szCs w:val="28"/>
        </w:rPr>
        <w:t>Содержание занятий представляет собой рассмотрение не только стандартных математических заданий и задач, но и решение нетрадиционных заданий, предлагаемых младшим школьникам на различных математических олимпиадах. Такие занятия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2F1E8F" w:rsidRPr="002F1E8F" w:rsidRDefault="002F1E8F" w:rsidP="002F1E8F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2"/>
        </w:rPr>
      </w:pPr>
      <w:r w:rsidRPr="002F1E8F">
        <w:rPr>
          <w:rStyle w:val="c1"/>
          <w:color w:val="000000"/>
          <w:szCs w:val="28"/>
        </w:rPr>
        <w:t>Творческие работы и проектная деятельность, используемые при реализации данной программы, основаны на любознательности детей, которую следует поддерживать и направлять.  Данная практика поможет ему успешно овладеть не только общеучебными умениями и навыками, но и осваивать более сложный уровень знаний по предмету, достойно выступать на олимпиадах и участвовать в различных конкурсах.</w:t>
      </w:r>
    </w:p>
    <w:p w:rsidR="0073258C" w:rsidRDefault="00402C11" w:rsidP="002F1E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02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программы в учебном плане.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рассчитана на 3</w:t>
      </w:r>
      <w:r w:rsidR="0017732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 в год с проведением занятий один раз в неделю.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реализуется в рамках общеинтеллектуального направления внеурочной деятельности.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рассчитана на детей 9-10 лет.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реализации программы: 201</w:t>
      </w:r>
      <w:r w:rsidR="0073258C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73258C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уч.г.</w:t>
      </w:r>
    </w:p>
    <w:p w:rsidR="002F1E8F" w:rsidRPr="002F1E8F" w:rsidRDefault="002F1E8F" w:rsidP="002F1E8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</w:rPr>
      </w:pPr>
      <w:r w:rsidRPr="002F1E8F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Содержание курса</w:t>
      </w:r>
    </w:p>
    <w:p w:rsidR="002F1E8F" w:rsidRPr="002F1E8F" w:rsidRDefault="002F1E8F" w:rsidP="002F1E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</w:rPr>
      </w:pP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>Ра</w:t>
      </w:r>
      <w:r w:rsidR="0081269C">
        <w:rPr>
          <w:rFonts w:ascii="Times New Roman" w:eastAsia="Times New Roman" w:hAnsi="Times New Roman" w:cs="Times New Roman"/>
          <w:color w:val="000000"/>
          <w:sz w:val="24"/>
          <w:szCs w:val="28"/>
        </w:rPr>
        <w:t>здел 1. Из истории математики (6</w:t>
      </w: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часов)</w:t>
      </w:r>
    </w:p>
    <w:p w:rsidR="002F1E8F" w:rsidRPr="002F1E8F" w:rsidRDefault="002F1E8F" w:rsidP="002F1E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</w:rPr>
      </w:pP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>Как люди учились считать? Римские цифры и как с ними работать. История математических открытий. Древние ученые Архимед, Евклид и Пифагор, их вклад в развитие математики как науки. Первые учебники.</w:t>
      </w:r>
    </w:p>
    <w:p w:rsidR="002F1E8F" w:rsidRPr="002F1E8F" w:rsidRDefault="002F1E8F" w:rsidP="002F1E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</w:rPr>
      </w:pP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>Раздел 2. Математика в играх (</w:t>
      </w:r>
      <w:r w:rsidR="0081269C">
        <w:rPr>
          <w:rFonts w:ascii="Times New Roman" w:eastAsia="Times New Roman" w:hAnsi="Times New Roman" w:cs="Times New Roman"/>
          <w:color w:val="000000"/>
          <w:sz w:val="24"/>
          <w:szCs w:val="28"/>
        </w:rPr>
        <w:t>6</w:t>
      </w: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часов)</w:t>
      </w:r>
    </w:p>
    <w:p w:rsidR="002F1E8F" w:rsidRPr="002F1E8F" w:rsidRDefault="002F1E8F" w:rsidP="002F1E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</w:rPr>
      </w:pP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>Математические ребусы, кроссворды, загадки, фокусы. Конкурс на лучшую математическую загадку.</w:t>
      </w:r>
    </w:p>
    <w:p w:rsidR="002F1E8F" w:rsidRPr="002F1E8F" w:rsidRDefault="002F1E8F" w:rsidP="002F1E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</w:rPr>
      </w:pP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>Раздел 3. Геометрия вокруг нас (1</w:t>
      </w:r>
      <w:r w:rsidR="0079294A">
        <w:rPr>
          <w:rFonts w:ascii="Times New Roman" w:eastAsia="Times New Roman" w:hAnsi="Times New Roman" w:cs="Times New Roman"/>
          <w:color w:val="000000"/>
          <w:sz w:val="24"/>
          <w:szCs w:val="28"/>
        </w:rPr>
        <w:t>1</w:t>
      </w: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часов)</w:t>
      </w:r>
    </w:p>
    <w:p w:rsidR="002F1E8F" w:rsidRPr="002F1E8F" w:rsidRDefault="002F1E8F" w:rsidP="002F1E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</w:rPr>
      </w:pP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>Точки, углы, отрезки, лучи. Ломаная. Простые задачи на построение. Треугольники. Виды треугольников. Многоугольники. Проектная работа.</w:t>
      </w:r>
    </w:p>
    <w:p w:rsidR="002F1E8F" w:rsidRPr="002F1E8F" w:rsidRDefault="002F1E8F" w:rsidP="002F1E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</w:rPr>
      </w:pP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>Раздел 4. Ах, этот мир задач… (</w:t>
      </w:r>
      <w:r w:rsidR="00A4113B">
        <w:rPr>
          <w:rFonts w:ascii="Times New Roman" w:eastAsia="Times New Roman" w:hAnsi="Times New Roman" w:cs="Times New Roman"/>
          <w:color w:val="000000"/>
          <w:sz w:val="24"/>
          <w:szCs w:val="28"/>
        </w:rPr>
        <w:t>8</w:t>
      </w: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часов)</w:t>
      </w:r>
    </w:p>
    <w:p w:rsidR="002F1E8F" w:rsidRPr="002F1E8F" w:rsidRDefault="002F1E8F" w:rsidP="002F1E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</w:rPr>
      </w:pP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>Задачи в стихах. Старинные задачи. Логические задачи. Задачи с многовариантными решениями. Олимпиадные задачи и их решение.</w:t>
      </w:r>
    </w:p>
    <w:p w:rsidR="002F1E8F" w:rsidRPr="002F1E8F" w:rsidRDefault="002F1E8F" w:rsidP="002F1E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</w:rPr>
      </w:pP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>Раздел 5. Очень важную науку постигаем мы без скуки! (</w:t>
      </w:r>
      <w:r w:rsidR="0079294A">
        <w:rPr>
          <w:rFonts w:ascii="Times New Roman" w:eastAsia="Times New Roman" w:hAnsi="Times New Roman" w:cs="Times New Roman"/>
          <w:color w:val="000000"/>
          <w:sz w:val="24"/>
          <w:szCs w:val="28"/>
        </w:rPr>
        <w:t>7</w:t>
      </w: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часов)</w:t>
      </w:r>
    </w:p>
    <w:p w:rsidR="002F1E8F" w:rsidRPr="002F1E8F" w:rsidRDefault="002F1E8F" w:rsidP="002F1E8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</w:rPr>
      </w:pPr>
      <w:r w:rsidRPr="002F1E8F">
        <w:rPr>
          <w:rFonts w:ascii="Times New Roman" w:eastAsia="Times New Roman" w:hAnsi="Times New Roman" w:cs="Times New Roman"/>
          <w:color w:val="000000"/>
          <w:sz w:val="24"/>
          <w:szCs w:val="28"/>
        </w:rPr>
        <w:t> Экспромт – задачки на смекалку и математические головоломки. Логические познавательные задачки-шутки. Час математики «Необыкновенные приключения в стране Внималки-Сосчиталки». Конкурс-игра «Юный эрудит». Заключительное занятие «В гостях у царицы всех наук – Математики».</w:t>
      </w:r>
    </w:p>
    <w:p w:rsidR="001F3EB9" w:rsidRDefault="001F3EB9" w:rsidP="00402C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2C11" w:rsidRPr="00A4113B" w:rsidRDefault="00402C11" w:rsidP="004F6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обучающимися программы курса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Личностные универсальные учебные действия: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</w:t>
      </w:r>
      <w:r w:rsidRPr="00A411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 обучающегося будут сформированы: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- учебно-познавательный интерес к новому учебному материалу и способам решения новой частной задачи;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-умение адекватно оценивать результаты своей работы на основе критерия успешности учебной деятельности;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-понимание причин успеха в учебной деятельности;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-умение определять границы своего незнания, преодоление трудности с помощью одноклассников, учителя;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-представление об основных моральных нормах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      Обу</w:t>
      </w:r>
      <w:r w:rsidRPr="00A4113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чающийся</w:t>
      </w:r>
      <w:r w:rsidRPr="00A41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4113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получит возможность для формирования: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- выраженной устойчивой учебно-познавательной мотивации учения;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- устойчивого учебно-познавательного интереса к новым общим способам решения задач;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- адекватного понимания причин успешности/ неуспешности учебной деятельности;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- осознанного  понимания чувств других людей и сопереживать им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Pr="00A41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универсальные учебные действия: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</w:t>
      </w:r>
      <w:r w:rsidRPr="00A411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  - </w:t>
      </w:r>
      <w:r w:rsidRPr="00A4113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и сохранять учебную задачу;</w:t>
      </w:r>
    </w:p>
    <w:p w:rsidR="00402C11" w:rsidRPr="00A4113B" w:rsidRDefault="00402C11" w:rsidP="00A411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13B">
        <w:rPr>
          <w:rFonts w:ascii="Times New Roman" w:eastAsia="Times New Roman" w:hAnsi="Times New Roman" w:cs="Times New Roman"/>
          <w:color w:val="000000"/>
          <w:sz w:val="24"/>
          <w:szCs w:val="24"/>
        </w:rPr>
        <w:t>    - планировать этапы решения задачи, определять последовательность учебных действий в соответствии с поставленной задачей;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- осуществлять пошаговый и итоговый контроль по результату под руководством учителя;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- анализировать ошибки и определять пути их преодоления;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- различать способы и результат действия;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- адекватно воспринимать оценку сверстников и учителя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 </w:t>
      </w:r>
      <w:r w:rsidRPr="00402C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- прогнозировать результаты своих действий на основе анализа учебной ситуации;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- проявлять познавательную инициативу и самостоятельность;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- самостоятельно адекватно оценивать правильность выполнения действия и вносить необходимые коррективы по ходу решения учебной задачи.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 </w:t>
      </w:r>
      <w:r w:rsidRPr="00402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 универсальные учебные действия: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 </w:t>
      </w:r>
      <w:r w:rsidRPr="00402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</w:t>
      </w:r>
      <w:r w:rsidRPr="00402C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чающийся научится:</w:t>
      </w:r>
    </w:p>
    <w:p w:rsidR="00402C11" w:rsidRPr="00402C11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объекты, выделять их характерные признаки и свойства, узнавать </w:t>
      </w:r>
      <w:r w:rsidRPr="00402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объекты по заданным признакам;</w:t>
      </w:r>
    </w:p>
    <w:p w:rsidR="00402C11" w:rsidRPr="00402C11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информацию, выбирать рациональный способ решения;</w:t>
      </w:r>
    </w:p>
    <w:p w:rsidR="00402C11" w:rsidRPr="00402C11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  сходства, различая, закономерности, основания для упорядочивания    объектов;</w:t>
      </w:r>
    </w:p>
    <w:p w:rsidR="00402C11" w:rsidRPr="00402C11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- классифицировать объекты по заданным критериям и        формулировать названия полученных групп.</w:t>
      </w:r>
    </w:p>
    <w:p w:rsidR="00402C11" w:rsidRPr="00402C11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устанавливать закономерности, соотношения между объектами в процессе наблюдения и сравнения;</w:t>
      </w:r>
    </w:p>
    <w:p w:rsidR="00402C11" w:rsidRPr="00402C11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синтез как составление целого из частей;</w:t>
      </w:r>
    </w:p>
    <w:p w:rsidR="00402C11" w:rsidRPr="00402C11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- выделять в тексте основную и второстепенную информацию;</w:t>
      </w:r>
    </w:p>
    <w:p w:rsidR="00402C11" w:rsidRPr="00402C11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-формулировать проблему;</w:t>
      </w:r>
    </w:p>
    <w:p w:rsidR="00402C11" w:rsidRPr="00402C11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-строить рассуждения об объекте, его форме и свойствах;</w:t>
      </w:r>
    </w:p>
    <w:p w:rsidR="00402C11" w:rsidRPr="00402C11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устанавливать причинно- следственные отношения между изучаемыми понятиями и явлениями.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Pr="00402C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402C11" w:rsidRPr="0073258C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73258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- </w:t>
      </w:r>
      <w:r w:rsidRPr="0073258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строить индуктивные дедуктивные рассуждения по аналогии;</w:t>
      </w:r>
    </w:p>
    <w:p w:rsidR="00402C11" w:rsidRPr="0073258C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3258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- выбирать рациональный способ на основе анализа различных         вариантов решения задачи;</w:t>
      </w:r>
    </w:p>
    <w:p w:rsidR="00402C11" w:rsidRPr="0073258C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3258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- строить логические рассуждения, включающие установление причинно- следственных связей;</w:t>
      </w:r>
    </w:p>
    <w:p w:rsidR="00402C11" w:rsidRPr="0073258C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3258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- различать обоснованные и необоснованные суждения;</w:t>
      </w:r>
    </w:p>
    <w:p w:rsidR="00402C11" w:rsidRPr="0073258C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73258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преобразовывать практическую задачу в познавательную;</w:t>
      </w:r>
    </w:p>
    <w:p w:rsidR="00402C11" w:rsidRPr="0073258C" w:rsidRDefault="00402C11" w:rsidP="00402C1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</w:rPr>
      </w:pPr>
      <w:r w:rsidRPr="0073258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- самостоятельно находить способы решения проблем    творческого и поискового характера</w:t>
      </w:r>
      <w:r w:rsidRPr="0073258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 </w:t>
      </w:r>
      <w:r w:rsidRPr="00402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 универсальные учебные действия: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  </w:t>
      </w:r>
      <w:r w:rsidRPr="00402C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Обучающийся научится: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  - </w:t>
      </w: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участие в совместной работе коллектива;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- вести диалог, работая в парах, группах;            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- допускать существование различных точек зрения, уважать их точку зрения, уважать чужое мнение;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- координировать свои действия с действиями партнёров;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- корректно высказывать своё мнение, обосновывать свою позицию;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 - задавать вопросы для организации собственной и совместной деятельности;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- осуществлять взаимный контроль совместных действий;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- совершенствовать математическую речь;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    - высказывать суждения, используя различные аналоги понятия, слова, словосочетания, уточняющие смысл высказывания;</w:t>
      </w:r>
    </w:p>
    <w:p w:rsidR="00402C11" w:rsidRPr="0073258C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3258C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Pr="0073258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Обучающийся получит возможность научиться:</w:t>
      </w:r>
    </w:p>
    <w:p w:rsidR="00402C11" w:rsidRPr="0073258C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3258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-критически относиться к своему и чужому мнению;</w:t>
      </w:r>
    </w:p>
    <w:p w:rsidR="00402C11" w:rsidRPr="0073258C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3258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- уметь самостоятельно и совместно планировать  деятельность и сотрудничество;</w:t>
      </w:r>
    </w:p>
    <w:p w:rsidR="00402C11" w:rsidRPr="0073258C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3258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- принимать самостоятельно решения;</w:t>
      </w:r>
    </w:p>
    <w:p w:rsidR="00402C11" w:rsidRPr="0073258C" w:rsidRDefault="00402C11" w:rsidP="0040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73258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- содействовать разрешению конфликтов, учитывая позиции участников.</w:t>
      </w:r>
    </w:p>
    <w:p w:rsidR="001F3EB9" w:rsidRDefault="001F3EB9" w:rsidP="0040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177326" w:rsidRDefault="00177326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65F34" w:rsidRDefault="00065F34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4F6890" w:rsidRDefault="004F6890" w:rsidP="00065F3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890" w:rsidRDefault="004F6890" w:rsidP="00065F3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890" w:rsidRDefault="004F6890" w:rsidP="00065F3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890" w:rsidRDefault="004F6890" w:rsidP="00065F3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890" w:rsidRDefault="004F6890" w:rsidP="00065F3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890" w:rsidRDefault="004F6890" w:rsidP="00065F3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890" w:rsidRDefault="004F6890" w:rsidP="00065F3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F34" w:rsidRPr="00A4113B" w:rsidRDefault="00065F34" w:rsidP="00065F3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113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"/>
        <w:gridCol w:w="6959"/>
        <w:gridCol w:w="1417"/>
        <w:gridCol w:w="1417"/>
      </w:tblGrid>
      <w:tr w:rsidR="00065F34" w:rsidRPr="00A4113B" w:rsidTr="00EF0EA3">
        <w:trPr>
          <w:trHeight w:val="473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5F34" w:rsidRPr="00065F34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3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5F34" w:rsidRPr="00065F34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34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065F34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3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65F34" w:rsidRPr="00A4113B" w:rsidTr="00EF0EA3">
        <w:trPr>
          <w:trHeight w:val="472"/>
        </w:trPr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065F34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065F34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065F34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3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065F34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3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65F34" w:rsidRPr="00A4113B" w:rsidTr="00EF0EA3"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здел 1. Из истории математики (6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Как люди учились считать?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D83A2E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65F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Римские цифры и как с ними работать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D83A2E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5F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Древние ученые Архимед, Евклид, их вклад в развитие математики как науки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D83A2E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65F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Пифагор и его школа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D83A2E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65F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Первые учебники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 «Крестики-нолики»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Математические ребусы, их составление и разгадывание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Математические ребусы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Математические кроссворды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Математические загадки. Конкурс на лучшую математическую загадку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Математические фокусы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Урок-игра «Кто быстрее разгадает?»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Точки. Углы, виды углов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Отрезок. Обозначение отрезков, их сравнение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Лучи. Ломаная, виды ломаных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Простые задачи на построение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Треугольники. Виды треугольников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Треугольники. Проект «Ёлочка»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Многоугольники. Витраж. Мозаика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Многоугольники. Проект «Рыцарский замок»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Треугольники. Групповая работа на выбор: Колосок. Бабочки. Собачка.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Многоугольники. Проект «Дворец царицы математики»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игра «Математический КВМ»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Задачи в стихах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Старинные задачи. Как решать?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Задачи с многовариантными решениями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Задачи с многовариантными решениями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Решение заданий международной игры «Кенгуру»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Экспромт – задачки на смекалку и математические головоломки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Логические познавательные задачки-шутки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Логические познавательные задачки-шутки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34" w:rsidRPr="00A4113B" w:rsidTr="00EF0EA3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34" w:rsidRPr="00A4113B" w:rsidRDefault="00EF0EA3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3B">
              <w:rPr>
                <w:rFonts w:ascii="Times New Roman" w:hAnsi="Times New Roman" w:cs="Times New Roman"/>
                <w:sz w:val="24"/>
                <w:szCs w:val="24"/>
              </w:rPr>
              <w:t>Логические познавательные задачки-шутки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34" w:rsidRPr="00A4113B" w:rsidRDefault="00065F34" w:rsidP="00EF0E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258C" w:rsidRDefault="0073258C" w:rsidP="00402C1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C61E9" w:rsidRDefault="003C61E9" w:rsidP="00D83A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02C11" w:rsidRPr="00F75949" w:rsidRDefault="00402C11" w:rsidP="00472D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6c7729842a7be301efd2fc446d74550ac9f43271"/>
      <w:bookmarkStart w:id="4" w:name="1"/>
      <w:bookmarkEnd w:id="3"/>
      <w:bookmarkEnd w:id="4"/>
      <w:r w:rsidRPr="00402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Литература для учителя и обучающихся: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1. Гороховская Г.Г. Решение нестандартных задач — средство развития логического мышления младших школьников // Начальная школа. —2009. — № 7.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2. Гурин Ю.В., Жакова О.В. Большая книга игр и развлечений. —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СПб. : Кристалл; М. : ОНИКС, 2000.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3. Зубков Л.Б. Игры с числами и словами. — СПб. : Кристалл, 2001.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4. Игры со спичками: Задачи и развлечения / сост. А.Т. Улицкий,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Л.А. Улицкий. — Минск : Фирма «Вуал», 1993.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5. Лавлинскова Е.Ю. Методика работы с задачами повышенной трудности. — М., 2006.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6. Сухин И.Г. 800 новых логических и математических головоломок. — СПб. : Союз, 2001.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7. Сухин И.Г. Судоку и суперсудоку на шестнадцати клетках для детей. — М. : АСТ, 2006.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8. 13. Кочурова Е.Э. Дружим с математикой: рабочая тетрадь для учащихся 3 класса общеобразовательных учреждений. — М. : Вентана-Граф, 2013.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Интернет-ресурсы: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1. http://www.vneuroka.ru/mathematics.php — образовательные проекты портала «Вне урока»: Математика. Математический мир.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2. http://konkurs-kenguru.ru — российская страница международного математического конкурса «Кенгуру».</w:t>
      </w:r>
    </w:p>
    <w:p w:rsidR="00402C11" w:rsidRPr="00402C11" w:rsidRDefault="00402C11" w:rsidP="0079294A">
      <w:pPr>
        <w:shd w:val="clear" w:color="auto" w:fill="FFFFFF"/>
        <w:tabs>
          <w:tab w:val="left" w:pos="8372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3. http://4stupeni.ru/stady — клуб учителей начальной школы. 4 ступени.</w:t>
      </w:r>
      <w:r w:rsidR="0079294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4. http://www.develop-kinder.com — «Сократ» — развивающие игры и конкурсы.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5. http://puzzle-ru.blogspot.com — головоломки, загадки, задачи и задачки, фокусы, ребусы.__</w:t>
      </w:r>
    </w:p>
    <w:p w:rsidR="00402C11" w:rsidRPr="00402C11" w:rsidRDefault="00402C11" w:rsidP="00402C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402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Материально-техническое оснащение:</w:t>
      </w:r>
    </w:p>
    <w:p w:rsidR="00402C11" w:rsidRPr="00402C11" w:rsidRDefault="00402C11" w:rsidP="00402C11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bookmarkStart w:id="5" w:name="h.gjdgxs"/>
      <w:bookmarkEnd w:id="5"/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Компьютер.</w:t>
      </w:r>
    </w:p>
    <w:p w:rsidR="00402C11" w:rsidRPr="00402C11" w:rsidRDefault="00402C11" w:rsidP="00402C11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 проектор.</w:t>
      </w:r>
    </w:p>
    <w:p w:rsidR="00402C11" w:rsidRPr="00402C11" w:rsidRDefault="00402C11" w:rsidP="00402C11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402C11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Интерактивная доска.</w:t>
      </w:r>
    </w:p>
    <w:p w:rsidR="00FC13CB" w:rsidRDefault="00FC13CB"/>
    <w:p w:rsidR="004B2EFE" w:rsidRDefault="004B2EFE"/>
    <w:p w:rsidR="004B2EFE" w:rsidRDefault="004B2EFE"/>
    <w:p w:rsidR="004B2EFE" w:rsidRDefault="004B2EFE"/>
    <w:p w:rsidR="004B2EFE" w:rsidRDefault="004B2EFE"/>
    <w:p w:rsidR="004B2EFE" w:rsidRDefault="004B2EFE"/>
    <w:p w:rsidR="004B2EFE" w:rsidRDefault="004B2EFE"/>
    <w:p w:rsidR="004B2EFE" w:rsidRDefault="004B2EFE"/>
    <w:p w:rsidR="004B2EFE" w:rsidRDefault="004B2EFE"/>
    <w:p w:rsidR="004B2EFE" w:rsidRDefault="004B2EFE"/>
    <w:p w:rsidR="004B2EFE" w:rsidRDefault="004B2EFE"/>
    <w:p w:rsidR="003C61E9" w:rsidRDefault="003C61E9"/>
    <w:p w:rsidR="003C61E9" w:rsidRDefault="003C61E9"/>
    <w:p w:rsidR="003C61E9" w:rsidRDefault="003C61E9"/>
    <w:p w:rsidR="003C61E9" w:rsidRDefault="003C61E9"/>
    <w:p w:rsidR="003C61E9" w:rsidRDefault="003C61E9"/>
    <w:p w:rsidR="003C61E9" w:rsidRDefault="003C61E9"/>
    <w:sectPr w:rsidR="003C61E9" w:rsidSect="00065F34">
      <w:footerReference w:type="default" r:id="rId7"/>
      <w:pgSz w:w="11906" w:h="16838"/>
      <w:pgMar w:top="1134" w:right="850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07B" w:rsidRDefault="001C607B" w:rsidP="00177326">
      <w:pPr>
        <w:spacing w:after="0" w:line="240" w:lineRule="auto"/>
      </w:pPr>
      <w:r>
        <w:separator/>
      </w:r>
    </w:p>
  </w:endnote>
  <w:endnote w:type="continuationSeparator" w:id="1">
    <w:p w:rsidR="001C607B" w:rsidRDefault="001C607B" w:rsidP="00177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4190126"/>
      <w:docPartObj>
        <w:docPartGallery w:val="Page Numbers (Bottom of Page)"/>
        <w:docPartUnique/>
      </w:docPartObj>
    </w:sdtPr>
    <w:sdtContent>
      <w:p w:rsidR="00D83A2E" w:rsidRDefault="000040CE">
        <w:pPr>
          <w:pStyle w:val="a9"/>
          <w:jc w:val="center"/>
        </w:pPr>
        <w:r>
          <w:fldChar w:fldCharType="begin"/>
        </w:r>
        <w:r w:rsidR="00D83A2E">
          <w:instrText>PAGE   \* MERGEFORMAT</w:instrText>
        </w:r>
        <w:r>
          <w:fldChar w:fldCharType="separate"/>
        </w:r>
        <w:r w:rsidR="001A074F">
          <w:rPr>
            <w:noProof/>
          </w:rPr>
          <w:t>2</w:t>
        </w:r>
        <w:r>
          <w:fldChar w:fldCharType="end"/>
        </w:r>
      </w:p>
    </w:sdtContent>
  </w:sdt>
  <w:p w:rsidR="00D83A2E" w:rsidRDefault="00D83A2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07B" w:rsidRDefault="001C607B" w:rsidP="00177326">
      <w:pPr>
        <w:spacing w:after="0" w:line="240" w:lineRule="auto"/>
      </w:pPr>
      <w:r>
        <w:separator/>
      </w:r>
    </w:p>
  </w:footnote>
  <w:footnote w:type="continuationSeparator" w:id="1">
    <w:p w:rsidR="001C607B" w:rsidRDefault="001C607B" w:rsidP="00177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E0F3B"/>
    <w:multiLevelType w:val="multilevel"/>
    <w:tmpl w:val="E01A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6E17FB"/>
    <w:multiLevelType w:val="multilevel"/>
    <w:tmpl w:val="389AB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BD6E04"/>
    <w:multiLevelType w:val="multilevel"/>
    <w:tmpl w:val="C436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016859"/>
    <w:multiLevelType w:val="multilevel"/>
    <w:tmpl w:val="F8126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B01859"/>
    <w:multiLevelType w:val="multilevel"/>
    <w:tmpl w:val="94F4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F72945"/>
    <w:multiLevelType w:val="multilevel"/>
    <w:tmpl w:val="F69EC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5B4C47"/>
    <w:multiLevelType w:val="multilevel"/>
    <w:tmpl w:val="F7D67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9A0179"/>
    <w:multiLevelType w:val="multilevel"/>
    <w:tmpl w:val="4498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C96915"/>
    <w:multiLevelType w:val="multilevel"/>
    <w:tmpl w:val="1FD4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2D176B"/>
    <w:multiLevelType w:val="multilevel"/>
    <w:tmpl w:val="19344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352A52"/>
    <w:multiLevelType w:val="multilevel"/>
    <w:tmpl w:val="9F1A4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0C4E9E"/>
    <w:multiLevelType w:val="multilevel"/>
    <w:tmpl w:val="9E549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7C50D7"/>
    <w:multiLevelType w:val="multilevel"/>
    <w:tmpl w:val="258E3C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45242"/>
    <w:multiLevelType w:val="multilevel"/>
    <w:tmpl w:val="0D90D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5E0271"/>
    <w:multiLevelType w:val="hybridMultilevel"/>
    <w:tmpl w:val="B2A6F814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15">
    <w:nsid w:val="4939615F"/>
    <w:multiLevelType w:val="multilevel"/>
    <w:tmpl w:val="714C04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466A95"/>
    <w:multiLevelType w:val="multilevel"/>
    <w:tmpl w:val="4BA6A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00030E"/>
    <w:multiLevelType w:val="multilevel"/>
    <w:tmpl w:val="BD4E0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107137"/>
    <w:multiLevelType w:val="multilevel"/>
    <w:tmpl w:val="12CEB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7D53164"/>
    <w:multiLevelType w:val="multilevel"/>
    <w:tmpl w:val="2AC4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B163F06"/>
    <w:multiLevelType w:val="multilevel"/>
    <w:tmpl w:val="FEA0E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13"/>
  </w:num>
  <w:num w:numId="5">
    <w:abstractNumId w:val="5"/>
    <w:lvlOverride w:ilvl="0">
      <w:startOverride w:val="2"/>
    </w:lvlOverride>
  </w:num>
  <w:num w:numId="6">
    <w:abstractNumId w:val="7"/>
  </w:num>
  <w:num w:numId="7">
    <w:abstractNumId w:val="1"/>
    <w:lvlOverride w:ilvl="0">
      <w:startOverride w:val="3"/>
    </w:lvlOverride>
  </w:num>
  <w:num w:numId="8">
    <w:abstractNumId w:val="19"/>
    <w:lvlOverride w:ilvl="0">
      <w:startOverride w:val="4"/>
    </w:lvlOverride>
  </w:num>
  <w:num w:numId="9">
    <w:abstractNumId w:val="18"/>
    <w:lvlOverride w:ilvl="0">
      <w:startOverride w:val="5"/>
    </w:lvlOverride>
  </w:num>
  <w:num w:numId="10">
    <w:abstractNumId w:val="4"/>
  </w:num>
  <w:num w:numId="11">
    <w:abstractNumId w:val="17"/>
  </w:num>
  <w:num w:numId="12">
    <w:abstractNumId w:val="2"/>
  </w:num>
  <w:num w:numId="13">
    <w:abstractNumId w:val="8"/>
  </w:num>
  <w:num w:numId="14">
    <w:abstractNumId w:val="20"/>
    <w:lvlOverride w:ilvl="0">
      <w:startOverride w:val="6"/>
    </w:lvlOverride>
  </w:num>
  <w:num w:numId="15">
    <w:abstractNumId w:val="0"/>
  </w:num>
  <w:num w:numId="16">
    <w:abstractNumId w:val="11"/>
    <w:lvlOverride w:ilvl="0">
      <w:startOverride w:val="7"/>
    </w:lvlOverride>
  </w:num>
  <w:num w:numId="17">
    <w:abstractNumId w:val="6"/>
    <w:lvlOverride w:ilvl="0">
      <w:startOverride w:val="8"/>
    </w:lvlOverride>
  </w:num>
  <w:num w:numId="18">
    <w:abstractNumId w:val="16"/>
  </w:num>
  <w:num w:numId="19">
    <w:abstractNumId w:val="15"/>
  </w:num>
  <w:num w:numId="20">
    <w:abstractNumId w:val="12"/>
  </w:num>
  <w:num w:numId="21">
    <w:abstractNumId w:val="14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2C11"/>
    <w:rsid w:val="000040CE"/>
    <w:rsid w:val="00065F34"/>
    <w:rsid w:val="00121B7D"/>
    <w:rsid w:val="00177326"/>
    <w:rsid w:val="001A074F"/>
    <w:rsid w:val="001C607B"/>
    <w:rsid w:val="001F3EB9"/>
    <w:rsid w:val="00250467"/>
    <w:rsid w:val="00285E5B"/>
    <w:rsid w:val="0029538A"/>
    <w:rsid w:val="002F1E8F"/>
    <w:rsid w:val="0030736E"/>
    <w:rsid w:val="00312A75"/>
    <w:rsid w:val="003869E2"/>
    <w:rsid w:val="003C61E9"/>
    <w:rsid w:val="00402C11"/>
    <w:rsid w:val="00472DC3"/>
    <w:rsid w:val="004A27CF"/>
    <w:rsid w:val="004B2EFE"/>
    <w:rsid w:val="004F6890"/>
    <w:rsid w:val="0064585A"/>
    <w:rsid w:val="006A090A"/>
    <w:rsid w:val="006D3893"/>
    <w:rsid w:val="00702633"/>
    <w:rsid w:val="0073258C"/>
    <w:rsid w:val="0079294A"/>
    <w:rsid w:val="0081269C"/>
    <w:rsid w:val="00875A9E"/>
    <w:rsid w:val="008D1D15"/>
    <w:rsid w:val="00A4113B"/>
    <w:rsid w:val="00AB5898"/>
    <w:rsid w:val="00BB13CD"/>
    <w:rsid w:val="00C213ED"/>
    <w:rsid w:val="00C45FDB"/>
    <w:rsid w:val="00C73DDD"/>
    <w:rsid w:val="00C8243F"/>
    <w:rsid w:val="00D066AB"/>
    <w:rsid w:val="00D83A2E"/>
    <w:rsid w:val="00E43546"/>
    <w:rsid w:val="00EB302C"/>
    <w:rsid w:val="00EF0EA3"/>
    <w:rsid w:val="00F75949"/>
    <w:rsid w:val="00FC1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">
    <w:name w:val="c8"/>
    <w:basedOn w:val="a0"/>
    <w:rsid w:val="00402C11"/>
  </w:style>
  <w:style w:type="paragraph" w:customStyle="1" w:styleId="c6">
    <w:name w:val="c6"/>
    <w:basedOn w:val="a"/>
    <w:rsid w:val="00402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02C11"/>
  </w:style>
  <w:style w:type="character" w:customStyle="1" w:styleId="c18">
    <w:name w:val="c18"/>
    <w:basedOn w:val="a0"/>
    <w:rsid w:val="00402C11"/>
  </w:style>
  <w:style w:type="paragraph" w:customStyle="1" w:styleId="c5">
    <w:name w:val="c5"/>
    <w:basedOn w:val="a"/>
    <w:rsid w:val="00402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402C11"/>
  </w:style>
  <w:style w:type="paragraph" w:customStyle="1" w:styleId="c4">
    <w:name w:val="c4"/>
    <w:basedOn w:val="a"/>
    <w:rsid w:val="00402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02C11"/>
  </w:style>
  <w:style w:type="character" w:customStyle="1" w:styleId="c23">
    <w:name w:val="c23"/>
    <w:basedOn w:val="a0"/>
    <w:rsid w:val="00402C11"/>
  </w:style>
  <w:style w:type="paragraph" w:customStyle="1" w:styleId="c37">
    <w:name w:val="c37"/>
    <w:basedOn w:val="a"/>
    <w:rsid w:val="00402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402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B2EF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B2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B2EFE"/>
    <w:rPr>
      <w:b/>
      <w:bCs/>
    </w:rPr>
  </w:style>
  <w:style w:type="character" w:styleId="a6">
    <w:name w:val="Emphasis"/>
    <w:basedOn w:val="a0"/>
    <w:uiPriority w:val="20"/>
    <w:qFormat/>
    <w:rsid w:val="004B2EFE"/>
    <w:rPr>
      <w:i/>
      <w:iCs/>
    </w:rPr>
  </w:style>
  <w:style w:type="paragraph" w:styleId="a7">
    <w:name w:val="header"/>
    <w:basedOn w:val="a"/>
    <w:link w:val="a8"/>
    <w:uiPriority w:val="99"/>
    <w:unhideWhenUsed/>
    <w:rsid w:val="00177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7326"/>
  </w:style>
  <w:style w:type="paragraph" w:styleId="a9">
    <w:name w:val="footer"/>
    <w:basedOn w:val="a"/>
    <w:link w:val="aa"/>
    <w:uiPriority w:val="99"/>
    <w:unhideWhenUsed/>
    <w:rsid w:val="00177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7326"/>
  </w:style>
  <w:style w:type="paragraph" w:styleId="ab">
    <w:name w:val="Balloon Text"/>
    <w:basedOn w:val="a"/>
    <w:link w:val="ac"/>
    <w:uiPriority w:val="99"/>
    <w:semiHidden/>
    <w:unhideWhenUsed/>
    <w:rsid w:val="0047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2DC3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2F1E8F"/>
  </w:style>
  <w:style w:type="paragraph" w:customStyle="1" w:styleId="c7">
    <w:name w:val="c7"/>
    <w:basedOn w:val="a"/>
    <w:rsid w:val="002F1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2F1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" w:color="CBCB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№36</dc:creator>
  <cp:lastModifiedBy>Учитель</cp:lastModifiedBy>
  <cp:revision>11</cp:revision>
  <cp:lastPrinted>2018-10-03T04:57:00Z</cp:lastPrinted>
  <dcterms:created xsi:type="dcterms:W3CDTF">2018-09-30T11:30:00Z</dcterms:created>
  <dcterms:modified xsi:type="dcterms:W3CDTF">2024-11-06T06:10:00Z</dcterms:modified>
</cp:coreProperties>
</file>